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03" w:rsidRPr="00397B03" w:rsidRDefault="00397B03" w:rsidP="00397B03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397B03" w:rsidRPr="00397B03" w:rsidRDefault="00397B03" w:rsidP="00397B03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397B03" w:rsidRPr="00397B03" w:rsidRDefault="00397B03" w:rsidP="00397B03">
      <w:pPr>
        <w:spacing w:before="150" w:after="150" w:line="240" w:lineRule="auto"/>
        <w:outlineLvl w:val="2"/>
        <w:rPr>
          <w:rFonts w:ascii="font01" w:eastAsia="Times New Roman" w:hAnsi="font01" w:cs="Arial"/>
          <w:color w:val="000000"/>
          <w:sz w:val="30"/>
          <w:szCs w:val="30"/>
          <w:lang w:eastAsia="ru-RU"/>
        </w:rPr>
      </w:pPr>
      <w:r w:rsidRPr="00397B03">
        <w:rPr>
          <w:rFonts w:ascii="font01" w:eastAsia="Times New Roman" w:hAnsi="font01" w:cs="Arial"/>
          <w:color w:val="000000"/>
          <w:sz w:val="30"/>
          <w:szCs w:val="30"/>
          <w:lang w:eastAsia="ru-RU"/>
        </w:rPr>
        <w:t>Жители Иркутской области переходят на электронные квитанции</w:t>
      </w:r>
    </w:p>
    <w:p w:rsidR="00397B03" w:rsidRP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397B03" w:rsidRP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Платежные документы в электронном варианте с каждым днем становятся более популярными. В подтверждение тому статистические данные. Так, в апреле 2020 года более 302 тысяч клиентов Иркутской </w:t>
      </w:r>
      <w:proofErr w:type="spellStart"/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энергосбытовой</w:t>
      </w:r>
      <w:proofErr w:type="spellEnd"/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компании получили счета на электронную почту. Это на 15 000 больше по сравнению с мартом и почти на сто тысяч больше по сравнению с февралем.</w:t>
      </w:r>
    </w:p>
    <w:p w:rsidR="00397B03" w:rsidRP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Теперь подробнее о географической составляющей. Активнее всего выбирают платежные документы в онлайн-формате иркутяне, на втором месте жители Ангарска и на третьем </w:t>
      </w:r>
      <w:proofErr w:type="spellStart"/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братчане</w:t>
      </w:r>
      <w:proofErr w:type="spellEnd"/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397B03" w:rsidRP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Электронная квитанция в сложившихся условиях в режиме самоизоляции – это безопасный способ получения важной информации, не выходя из дома.</w:t>
      </w:r>
    </w:p>
    <w:p w:rsidR="00397B03" w:rsidRP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Кроме того, по примерным расчетам на печать квитанций для всех жителей Иркутской области уходит 930 деревьев в год, а ведь это целая роща. Вы в любой момент можете повлиять на ситуацию и снизить нагрузку на окружающую среду.</w:t>
      </w:r>
    </w:p>
    <w:p w:rsidR="00397B03" w:rsidRP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Чтобы оформить подписку на получение квитанции в электронном варианте, необходимо зайти в личный кабинет на сайте компании или мобильное приложение </w:t>
      </w:r>
      <w:proofErr w:type="spellStart"/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Иркутскэнергосбыт</w:t>
      </w:r>
      <w:proofErr w:type="spellEnd"/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 В настройках нажмите галочку в соответствующей строке и не забудьте сохранить.</w:t>
      </w:r>
    </w:p>
    <w:p w:rsidR="00397B03" w:rsidRDefault="00397B03" w:rsidP="00397B03">
      <w:pPr>
        <w:spacing w:after="15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97B03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397B03" w:rsidRPr="00397B03" w:rsidRDefault="00397B03" w:rsidP="00397B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97B03" w:rsidRPr="00397B03" w:rsidRDefault="00397B03" w:rsidP="00397B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97B03" w:rsidRDefault="00397B03" w:rsidP="00397B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97B03" w:rsidRPr="00397B03" w:rsidRDefault="00397B03" w:rsidP="00397B03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F2038E" wp14:editId="0065C25A">
            <wp:extent cx="5940425" cy="6392928"/>
            <wp:effectExtent l="0" t="0" r="3175" b="8255"/>
            <wp:docPr id="2" name="Рисунок 2" descr="https://sbyt.irkutskenergo.ru/pub/img/News/maket_dere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yt.irkutskenergo.ru/pub/img/News/maket_derev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4C3" w:rsidRDefault="00397B03">
      <w:r>
        <w:rPr>
          <w:noProof/>
          <w:lang w:eastAsia="ru-RU"/>
        </w:rPr>
        <w:lastRenderedPageBreak/>
        <w:drawing>
          <wp:inline distT="0" distB="0" distL="0" distR="0" wp14:anchorId="2FB7318A" wp14:editId="255EBC55">
            <wp:extent cx="5940425" cy="6392928"/>
            <wp:effectExtent l="0" t="0" r="3175" b="8255"/>
            <wp:docPr id="1" name="Рисунок 1" descr="https://sbyt.irkutskenergo.ru/pub/img/News/maket_dere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yt.irkutskenergo.ru/pub/img/News/maket_derev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0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3"/>
    <w:rsid w:val="00397B03"/>
    <w:rsid w:val="00D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Михайлович</dc:creator>
  <cp:lastModifiedBy>Алексей Михайлович</cp:lastModifiedBy>
  <cp:revision>1</cp:revision>
  <dcterms:created xsi:type="dcterms:W3CDTF">2020-05-15T07:51:00Z</dcterms:created>
  <dcterms:modified xsi:type="dcterms:W3CDTF">2020-05-15T07:53:00Z</dcterms:modified>
</cp:coreProperties>
</file>